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10" w:lineRule="exact"/>
        <w:ind w:right="6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10" w:lineRule="exact"/>
        <w:ind w:right="600"/>
        <w:rPr>
          <w:rFonts w:ascii="黑体" w:eastAsia="黑体" w:cs="方正大标宋_GBK"/>
          <w:color w:val="000000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 w:cs="方正大标宋_GBK"/>
          <w:color w:val="000000"/>
          <w:sz w:val="44"/>
          <w:szCs w:val="44"/>
        </w:rPr>
      </w:pPr>
      <w:r>
        <w:rPr>
          <w:rFonts w:hint="eastAsia" w:ascii="方正小标宋简体" w:eastAsia="方正小标宋简体" w:cs="方正大标宋_GBK"/>
          <w:color w:val="000000"/>
          <w:sz w:val="44"/>
          <w:szCs w:val="44"/>
        </w:rPr>
        <w:t>四川省文学艺术界联合会</w:t>
      </w:r>
    </w:p>
    <w:p>
      <w:pPr>
        <w:spacing w:line="660" w:lineRule="exact"/>
        <w:jc w:val="center"/>
        <w:rPr>
          <w:rFonts w:ascii="方正小标宋简体" w:eastAsia="方正小标宋简体" w:cs="方正大标宋_GBK"/>
          <w:color w:val="000000"/>
          <w:sz w:val="44"/>
          <w:szCs w:val="44"/>
        </w:rPr>
      </w:pPr>
      <w:r>
        <w:rPr>
          <w:rFonts w:hint="eastAsia" w:ascii="方正小标宋简体" w:eastAsia="方正小标宋简体" w:cs="方正大标宋_GBK"/>
          <w:color w:val="000000"/>
          <w:sz w:val="44"/>
          <w:szCs w:val="44"/>
        </w:rPr>
        <w:t>2023年度“百佳推优”工程申报表</w:t>
      </w:r>
    </w:p>
    <w:p>
      <w:pPr>
        <w:spacing w:line="560" w:lineRule="exact"/>
        <w:jc w:val="center"/>
        <w:rPr>
          <w:rFonts w:ascii="方正大标宋_GBK" w:eastAsia="方正大标宋_GBK" w:cs="方正大标宋_GBK"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ascii="黑体" w:hAnsi="黑体" w:eastAsia="黑体" w:cs="宋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szCs w:val="32"/>
        </w:rPr>
        <w:t>艺术类别：                          负责人及联系方式：</w:t>
      </w:r>
    </w:p>
    <w:tbl>
      <w:tblPr>
        <w:tblStyle w:val="5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440"/>
        <w:gridCol w:w="1625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4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作品题材</w:t>
            </w:r>
          </w:p>
        </w:tc>
        <w:tc>
          <w:tcPr>
            <w:tcW w:w="279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作品版权所属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作品主创及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_GB2312" w:hAnsi="黑体" w:eastAsia="楷体_GB2312" w:cs="宋体"/>
                <w:color w:val="000000"/>
                <w:szCs w:val="21"/>
              </w:rPr>
            </w:pPr>
            <w:r>
              <w:rPr>
                <w:rFonts w:hint="eastAsia" w:ascii="楷体_GB2312" w:hAnsi="黑体" w:eastAsia="楷体_GB2312" w:cs="宋体"/>
                <w:color w:val="000000"/>
                <w:szCs w:val="21"/>
              </w:rPr>
              <w:t>（如有多人，按分工填写，最多不超过5人）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2023年获省级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以上奖项情况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2023年省级以上平台发表、展播、展演、展览情况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9205" w:type="dxa"/>
            <w:gridSpan w:val="4"/>
          </w:tcPr>
          <w:p>
            <w:pPr>
              <w:spacing w:line="440" w:lineRule="exac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作品简述（300字内）：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宋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szCs w:val="32"/>
        </w:rPr>
        <w:t>2024年   月   日   单位（盖章）或个人（签字）：</w:t>
      </w:r>
    </w:p>
    <w:p>
      <w:pPr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黑体" w:eastAsia="黑体" w:cs="方正小标宋简体"/>
          <w:color w:val="000000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版权委托书</w:t>
      </w:r>
    </w:p>
    <w:p>
      <w:pPr>
        <w:spacing w:line="560" w:lineRule="exact"/>
        <w:jc w:val="left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10" w:lineRule="exact"/>
        <w:ind w:firstLine="640" w:firstLineChars="200"/>
        <w:rPr>
          <w:rFonts w:ascii="方正仿宋简体" w:eastAsia="方正仿宋简体" w:cs="方正仿宋_GBK"/>
          <w:color w:val="000000"/>
          <w:sz w:val="32"/>
          <w:szCs w:val="32"/>
        </w:rPr>
      </w:pP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>兹有</w:t>
      </w:r>
      <w:r>
        <w:rPr>
          <w:rFonts w:hint="eastAsia" w:ascii="方正仿宋简体" w:eastAsia="方正仿宋简体" w:cs="方正仿宋_GBK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>，同意将原创作品《                     》授权给四川省文学艺术界联合会2023</w:t>
      </w:r>
      <w:r>
        <w:rPr>
          <w:rFonts w:hint="eastAsia" w:ascii="方正仿宋简体" w:eastAsia="方正仿宋简体" w:cs="仿宋"/>
          <w:color w:val="000000"/>
          <w:sz w:val="32"/>
          <w:szCs w:val="32"/>
        </w:rPr>
        <w:t>年度“百佳推优”工程</w:t>
      </w: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>评选活动使用（包括但不限于参加评审、宣传制作、编辑出版特辑、网站公示、宣传推荐等使用）。本人/单位保证为此作品的著作权人，不涉及第三方的权利义务，如有抄袭、剽窃或非法复制他人作品等侵权行为，与四川省文学艺术界联合会无关，本人承担在文联网站上公示产生的一切后果，并自愿接受因授权人申报不实或侵权而造成的一切结果。</w:t>
      </w:r>
    </w:p>
    <w:p>
      <w:pPr>
        <w:spacing w:line="610" w:lineRule="exact"/>
        <w:jc w:val="right"/>
        <w:rPr>
          <w:rFonts w:ascii="方正仿宋简体" w:eastAsia="方正仿宋简体" w:cs="方正仿宋_GBK"/>
          <w:color w:val="000000"/>
          <w:sz w:val="32"/>
          <w:szCs w:val="32"/>
        </w:rPr>
      </w:pPr>
    </w:p>
    <w:p>
      <w:pPr>
        <w:spacing w:line="610" w:lineRule="exact"/>
        <w:jc w:val="right"/>
        <w:rPr>
          <w:rFonts w:ascii="方正仿宋简体" w:eastAsia="方正仿宋简体" w:cs="方正仿宋_GBK"/>
          <w:color w:val="000000"/>
          <w:sz w:val="32"/>
          <w:szCs w:val="32"/>
        </w:rPr>
      </w:pPr>
    </w:p>
    <w:p>
      <w:pPr>
        <w:spacing w:line="610" w:lineRule="exact"/>
        <w:jc w:val="left"/>
        <w:rPr>
          <w:rFonts w:ascii="方正仿宋简体" w:eastAsia="方正仿宋简体" w:cs="方正仿宋_GBK"/>
          <w:color w:val="000000"/>
          <w:sz w:val="32"/>
          <w:szCs w:val="32"/>
        </w:rPr>
      </w:pP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 xml:space="preserve">                       授 权 方：（签字盖章）</w:t>
      </w:r>
    </w:p>
    <w:p>
      <w:pPr>
        <w:spacing w:line="610" w:lineRule="exact"/>
        <w:ind w:firstLine="3520" w:firstLineChars="1100"/>
        <w:rPr>
          <w:rFonts w:ascii="方正仿宋简体" w:eastAsia="方正仿宋简体" w:cs="方正仿宋_GBK"/>
          <w:color w:val="000000"/>
          <w:sz w:val="32"/>
          <w:szCs w:val="32"/>
        </w:rPr>
      </w:pP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 xml:space="preserve">身份证号/机构代码：     </w:t>
      </w:r>
    </w:p>
    <w:p>
      <w:pPr>
        <w:spacing w:line="610" w:lineRule="exact"/>
        <w:ind w:firstLine="4160" w:firstLineChars="1300"/>
        <w:rPr>
          <w:rFonts w:ascii="方正仿宋简体" w:eastAsia="方正仿宋简体" w:cs="方正仿宋_GBK"/>
          <w:color w:val="000000"/>
          <w:sz w:val="32"/>
          <w:szCs w:val="32"/>
        </w:rPr>
      </w:pPr>
    </w:p>
    <w:p>
      <w:pPr>
        <w:spacing w:line="610" w:lineRule="exact"/>
        <w:ind w:right="160"/>
        <w:jc w:val="right"/>
        <w:rPr>
          <w:rFonts w:ascii="方正仿宋简体" w:eastAsia="方正仿宋简体" w:cs="方正仿宋_GBK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7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简体" w:eastAsia="方正仿宋简体" w:cs="方正仿宋_GBK"/>
          <w:color w:val="000000"/>
          <w:sz w:val="32"/>
          <w:szCs w:val="32"/>
        </w:rPr>
        <w:t xml:space="preserve">   年   月   日</w:t>
      </w:r>
    </w:p>
    <w:p>
      <w:pPr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  <w:t>2023年度“百佳推优”作品汇总表</w:t>
      </w:r>
    </w:p>
    <w:p>
      <w:pPr>
        <w:overflowPunct w:val="0"/>
        <w:adjustRightInd w:val="0"/>
        <w:snapToGrid w:val="0"/>
        <w:spacing w:line="500" w:lineRule="exact"/>
        <w:jc w:val="center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（此表由推荐单位填写）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Cs/>
          <w:snapToGrid w:val="0"/>
          <w:kern w:val="0"/>
          <w:sz w:val="40"/>
          <w:szCs w:val="40"/>
        </w:rPr>
      </w:pPr>
    </w:p>
    <w:tbl>
      <w:tblPr>
        <w:tblStyle w:val="5"/>
        <w:tblW w:w="15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81"/>
        <w:gridCol w:w="1280"/>
        <w:gridCol w:w="1258"/>
        <w:gridCol w:w="2588"/>
        <w:gridCol w:w="1559"/>
        <w:gridCol w:w="2186"/>
        <w:gridCol w:w="236"/>
        <w:gridCol w:w="2171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0" w:type="dxa"/>
            <w:gridSpan w:val="7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ind w:firstLine="1120" w:firstLineChars="40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推荐单位（公章）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：</w:t>
            </w:r>
          </w:p>
        </w:tc>
        <w:tc>
          <w:tcPr>
            <w:tcW w:w="236" w:type="dxa"/>
            <w:tcBorders>
              <w:top w:val="nil"/>
              <w:bottom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i/>
                <w:i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tcBorders>
              <w:top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主体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作品题材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展览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展演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展播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展映情况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  <w:t>负责人及联系方式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  <w:adjustRightInd w:val="0"/>
        <w:snapToGrid w:val="0"/>
        <w:spacing w:line="200" w:lineRule="exact"/>
        <w:ind w:firstLine="420" w:firstLineChars="200"/>
        <w:rPr>
          <w:rFonts w:ascii="Times New Roman" w:hAnsi="Times New Roman" w:eastAsia="仿宋_GB2312" w:cs="Times New Roman"/>
          <w:snapToGrid w:val="0"/>
          <w:kern w:val="0"/>
          <w:szCs w:val="32"/>
        </w:rPr>
      </w:pPr>
    </w:p>
    <w:p>
      <w:pPr>
        <w:overflowPunct w:val="0"/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单位负责人（签字）：       联系人：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                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联系电话：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701" w:right="187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9698774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spacing w:before="1" w:line="176" w:lineRule="auto"/>
      <w:ind w:left="41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9698773"/>
      <w:docPartObj>
        <w:docPartGallery w:val="AutoText"/>
      </w:docPartObj>
    </w:sdtPr>
    <w:sdtContent>
      <w:p>
        <w:pPr>
          <w:pStyle w:val="3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49916a7-02a3-49e4-ae8c-4f533b95788b"/>
  </w:docVars>
  <w:rsids>
    <w:rsidRoot w:val="00451450"/>
    <w:rsid w:val="000555CF"/>
    <w:rsid w:val="000A47A6"/>
    <w:rsid w:val="000A6572"/>
    <w:rsid w:val="000B184C"/>
    <w:rsid w:val="000C1BE3"/>
    <w:rsid w:val="000F410D"/>
    <w:rsid w:val="00125781"/>
    <w:rsid w:val="00142FB1"/>
    <w:rsid w:val="00143C08"/>
    <w:rsid w:val="001627F6"/>
    <w:rsid w:val="0016757C"/>
    <w:rsid w:val="00186ED2"/>
    <w:rsid w:val="001A081C"/>
    <w:rsid w:val="001B583B"/>
    <w:rsid w:val="001C6CED"/>
    <w:rsid w:val="002174F7"/>
    <w:rsid w:val="00270979"/>
    <w:rsid w:val="002C17EF"/>
    <w:rsid w:val="002D1194"/>
    <w:rsid w:val="003377CB"/>
    <w:rsid w:val="00380B12"/>
    <w:rsid w:val="00395912"/>
    <w:rsid w:val="003D2DD4"/>
    <w:rsid w:val="003D6986"/>
    <w:rsid w:val="00442BE9"/>
    <w:rsid w:val="00451450"/>
    <w:rsid w:val="0045460B"/>
    <w:rsid w:val="0047111C"/>
    <w:rsid w:val="00471B76"/>
    <w:rsid w:val="0049285E"/>
    <w:rsid w:val="004D5C84"/>
    <w:rsid w:val="004D6586"/>
    <w:rsid w:val="004E0B67"/>
    <w:rsid w:val="004F14F5"/>
    <w:rsid w:val="005177A6"/>
    <w:rsid w:val="00526F6C"/>
    <w:rsid w:val="00550D0B"/>
    <w:rsid w:val="00585ADF"/>
    <w:rsid w:val="005B1BB7"/>
    <w:rsid w:val="005E2DA2"/>
    <w:rsid w:val="005F6531"/>
    <w:rsid w:val="005F710C"/>
    <w:rsid w:val="00606937"/>
    <w:rsid w:val="00632732"/>
    <w:rsid w:val="0066415A"/>
    <w:rsid w:val="007741E4"/>
    <w:rsid w:val="007B6FDE"/>
    <w:rsid w:val="007E1140"/>
    <w:rsid w:val="007E143C"/>
    <w:rsid w:val="007E4485"/>
    <w:rsid w:val="007F194E"/>
    <w:rsid w:val="00812373"/>
    <w:rsid w:val="008268FD"/>
    <w:rsid w:val="00834A68"/>
    <w:rsid w:val="00836159"/>
    <w:rsid w:val="008563F7"/>
    <w:rsid w:val="008567A9"/>
    <w:rsid w:val="00863116"/>
    <w:rsid w:val="0087317E"/>
    <w:rsid w:val="0089245F"/>
    <w:rsid w:val="008977D8"/>
    <w:rsid w:val="00964A31"/>
    <w:rsid w:val="00983590"/>
    <w:rsid w:val="009A3189"/>
    <w:rsid w:val="009A6039"/>
    <w:rsid w:val="009D110A"/>
    <w:rsid w:val="009D77F8"/>
    <w:rsid w:val="009F32D2"/>
    <w:rsid w:val="00A03253"/>
    <w:rsid w:val="00A07F7C"/>
    <w:rsid w:val="00A334AD"/>
    <w:rsid w:val="00A72491"/>
    <w:rsid w:val="00A75B59"/>
    <w:rsid w:val="00AB189B"/>
    <w:rsid w:val="00AC791B"/>
    <w:rsid w:val="00AD4160"/>
    <w:rsid w:val="00AE62BD"/>
    <w:rsid w:val="00B371DE"/>
    <w:rsid w:val="00B63E40"/>
    <w:rsid w:val="00B81D3D"/>
    <w:rsid w:val="00B822B4"/>
    <w:rsid w:val="00BE1A78"/>
    <w:rsid w:val="00C15578"/>
    <w:rsid w:val="00C23E6C"/>
    <w:rsid w:val="00C247F0"/>
    <w:rsid w:val="00C5561C"/>
    <w:rsid w:val="00C84F04"/>
    <w:rsid w:val="00CB1AC9"/>
    <w:rsid w:val="00CD0B78"/>
    <w:rsid w:val="00D13801"/>
    <w:rsid w:val="00D22D34"/>
    <w:rsid w:val="00D80975"/>
    <w:rsid w:val="00E0281A"/>
    <w:rsid w:val="00E11389"/>
    <w:rsid w:val="00E33F0E"/>
    <w:rsid w:val="00E50FFA"/>
    <w:rsid w:val="00E7084C"/>
    <w:rsid w:val="00EE553E"/>
    <w:rsid w:val="00EF429F"/>
    <w:rsid w:val="00F072E9"/>
    <w:rsid w:val="00F17DA3"/>
    <w:rsid w:val="00F52BCC"/>
    <w:rsid w:val="00F7600C"/>
    <w:rsid w:val="00FC2501"/>
    <w:rsid w:val="00FD7AEA"/>
    <w:rsid w:val="71C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6"/>
    <w:link w:val="2"/>
    <w:semiHidden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494</Characters>
  <Lines>5</Lines>
  <Paragraphs>1</Paragraphs>
  <TotalTime>0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2024-02-02T06:39:00Z</dcterms:created>
  <dc:creator>admin</dc:creator>
  <cp:lastModifiedBy>lfq</cp:lastModifiedBy>
  <cp:lastPrinted>2024-01-17T02:51:00Z</cp:lastPrinted>
  <dcterms:modified xsi:type="dcterms:W3CDTF">2024-02-20T05:16:04Z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DFB43F8781094D20B0B280C43E6C2162_13</vt:lpwstr>
  </property>
</Properties>
</file>